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jc w:val="center"/>
        <w:rPr>
          <w:rFonts w:ascii="Georgia" w:eastAsia="Times New Roman" w:hAnsi="Georgia" w:cs="Arial"/>
          <w:b/>
          <w:i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iCs/>
          <w:color w:val="000000"/>
          <w:sz w:val="24"/>
          <w:szCs w:val="24"/>
        </w:rPr>
        <w:t>Принципы осуществления церковной заботы о детях-сиротах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jc w:val="both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4655B6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Документ «Принципы осуществления церковной заботы о детях-сиротах» составлен Комиссией по вопросам организации церковной социальной деятельности и благотворительности </w:t>
      </w:r>
      <w:proofErr w:type="spellStart"/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fldChar w:fldCharType="begin"/>
      </w:r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instrText xml:space="preserve"> HYPERLINK "http://www.patriarchia.ru/db/text/707525.html" </w:instrText>
      </w:r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fldChar w:fldCharType="separate"/>
      </w:r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Межсоборного</w:t>
      </w:r>
      <w:proofErr w:type="spellEnd"/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 xml:space="preserve"> присутствия</w:t>
      </w:r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fldChar w:fldCharType="end"/>
      </w:r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 </w:t>
      </w:r>
      <w:r w:rsidRPr="004655B6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и будет направлен в епархии Русской Православной Церкви в качестве рекомендаций </w:t>
      </w:r>
      <w:hyperlink r:id="rId5" w:history="1">
        <w:r w:rsidRPr="004655B6">
          <w:rPr>
            <w:rFonts w:ascii="Georgia" w:eastAsia="Times New Roman" w:hAnsi="Georgia" w:cs="Arial"/>
            <w:i/>
            <w:iCs/>
            <w:color w:val="000000" w:themeColor="text1"/>
            <w:sz w:val="24"/>
            <w:szCs w:val="24"/>
          </w:rPr>
          <w:t xml:space="preserve">Синодального отдела по церковной благотворительности </w:t>
        </w:r>
        <w:r>
          <w:rPr>
            <w:rFonts w:ascii="Georgia" w:eastAsia="Times New Roman" w:hAnsi="Georgia" w:cs="Arial"/>
            <w:i/>
            <w:iCs/>
            <w:color w:val="000000" w:themeColor="text1"/>
            <w:sz w:val="24"/>
            <w:szCs w:val="24"/>
          </w:rPr>
          <w:t xml:space="preserve">                           </w:t>
        </w:r>
        <w:r w:rsidRPr="004655B6">
          <w:rPr>
            <w:rFonts w:ascii="Georgia" w:eastAsia="Times New Roman" w:hAnsi="Georgia" w:cs="Arial"/>
            <w:i/>
            <w:iCs/>
            <w:color w:val="000000" w:themeColor="text1"/>
            <w:sz w:val="24"/>
            <w:szCs w:val="24"/>
          </w:rPr>
          <w:t>и социальному служению</w:t>
        </w:r>
      </w:hyperlink>
      <w:r w:rsidRPr="004655B6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1. Заботу о сиротах апостол Иаков называет проявлением благочестия: </w:t>
      </w:r>
      <w:r w:rsidRPr="004655B6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«Чистое и непорочное благочестие пред Богом и </w:t>
      </w:r>
      <w:proofErr w:type="spellStart"/>
      <w:r w:rsidRPr="004655B6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Отцем</w:t>
      </w:r>
      <w:proofErr w:type="spellEnd"/>
      <w:r w:rsidRPr="004655B6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есть то, чтобы призирать сирот»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 (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Иак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>. 1:27). Сиротство — самое большое бедствие, которое может постигнуть ребенка. Господь призывает нас к особому попечению о сиротах, Священное Писание называет Бога Отцом сирот (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Пс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>. 67:6).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Церковь всегда проявляла особую заботу о детях-сиротах и детях, оставшихся без попечения родителей. С ранних времен церковной истории это попечение приобрело организованные формы.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2. В предшествующие исторические периоды причиной сиротства чаще всего становилась смерть родителей в результате войн, болезней и других бедствий. Однако сегодня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главными причинами сиротства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 во многих странах становятся распад семьи и нравственные болезни современного общества. Большинство воспитанников детских домов составляют «социальные сироты» — то есть дети, оставленные своими родителями, или те, чьи родители лишены родительских прав. Нередким явлением стал отказ родителей от ребенка, родившегося с инвалидностью. Несмотря на разнообразие конкретных причин материального и социального характера современное социальное сиротство исходно обусловлено причинами духовными — утратой веры, стремлением жить в свое удовольствие, нежеланием нести крест жизненных трудностей и, в том числе, заботы о детях.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3. Основной принцип церковной помощи детям-сиротам сегодня — признание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приоритета семейного воспитания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. Согласно утвержденному Синодом Русской Православной Церкви документу </w:t>
      </w:r>
      <w:hyperlink r:id="rId6" w:history="1">
        <w:r w:rsidRPr="004655B6">
          <w:rPr>
            <w:rFonts w:ascii="Georgia" w:eastAsia="Times New Roman" w:hAnsi="Georgia" w:cs="Arial"/>
            <w:color w:val="3469B7"/>
            <w:sz w:val="24"/>
            <w:szCs w:val="24"/>
            <w:u w:val="single"/>
          </w:rPr>
          <w:t>«Основные принципы деятельности церковных приютов Русской Православной </w:t>
        </w:r>
      </w:hyperlink>
      <w:hyperlink r:id="rId7" w:history="1">
        <w:r w:rsidRPr="004655B6">
          <w:rPr>
            <w:rFonts w:ascii="Georgia" w:eastAsia="Times New Roman" w:hAnsi="Georgia" w:cs="Arial"/>
            <w:color w:val="3469B7"/>
            <w:sz w:val="24"/>
            <w:szCs w:val="24"/>
            <w:u w:val="single"/>
          </w:rPr>
          <w:t>Церкви»</w:t>
        </w:r>
      </w:hyperlink>
      <w:r w:rsidRPr="004655B6">
        <w:rPr>
          <w:rFonts w:ascii="Georgia" w:eastAsia="Times New Roman" w:hAnsi="Georgia" w:cs="Arial"/>
          <w:color w:val="000000"/>
          <w:sz w:val="24"/>
          <w:szCs w:val="24"/>
        </w:rPr>
        <w:t>,  главным направлением работы с детьми, оставшимися без попечения родителей, должно быть содействие сохранению родной семьи. В случае, когда сохранение родной семьи представляется невозможным, необходимо способствовать устройству детей в семью, готовую принять ребенка.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Постоянное пребывание ребенка вне семьи, например, в детском доме или интернате, оказывает на его развитие негативное воздействие. Причиной является неудовлетворение потребности в любви — основной жизненной потребности человека.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Атмосфера семейного окружения в детстве служит залогом более полноценного личностного развития человека.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Поэтому главной целью церковной заботы о детях, лишенных родительского попечения, должно стать развитие института приемных семей и усыновления.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Каноническим подразделениям, профильным отделам епархий Русской Православной Церкви, имеющимся церковным детским домам и приютам необходимо развивать формы семейного устройства детей, организовывать школы приемных родителей, подыскивать детям православных усыновителей и помогать семьям, усыновившим ребенка.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4. Признавая приоритет семейного воспитания, Церковь устраивает для тех сирот, которые по тем или иным причинам не нашли приемных родителей, церковные приюты и детские дома.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Воспитание в церковных детских домах и приютах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, строясь на фундаменте веры и нравственности, должно готовить детей к жизни в обществе. Детям, воспитывающимся в церковном учреждении, следует давать адекватное представление о возможности создания семьи, обеспечить им доступ к среднему специальному или высшему образованию.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Главная проблема ребенка в детском доме, в том числе и в церковном, — то, что он растет вне семьи. Поэтому задачей церковного попечения о таких детях должно быть регулярное пребывание ребенка в семейной обстановке хотя бы в виде гостевого режима. Но предпочтительнее, конечно, усыновление или другие формы устройства в приемную семью [1].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5. Церковь имеет попечение и о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детях-сиротах, пребывающих в государственной </w:t>
      </w:r>
      <w:proofErr w:type="spellStart"/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интернатной</w:t>
      </w:r>
      <w:proofErr w:type="spellEnd"/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системе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. В отношении государственных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интернатных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учреждений следует иметь в виду, что они практически не справляются с задачами воспитания, в частности, с подготовкой детей к самостоятельной жизни. Детям, выросшим в детских домах несемейного типа, бывает трудно устроиться в жизни, большинство из них не могут создать семью.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5.1. При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окормлении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государственных детских домов необходимо учитывать, что очень многое в укладе жизни там не соответствует тому образу жизни, которому детей учат в Церкви, из-за чего церковная жизнь детей чаще всего имеет формальный характер и практически никак не сказывается на их повседневном поведении и нравственном выборе. Необходимо, налаживая конструктивные доброжелательные отношения с администрацией детских домов, вести пастырскую работу с персоналом, способствовать созданию в них атмосферы христианской жертвенной любви.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Приходской общине, которая желает оказывать помощь государственному детскому дому и придать этой деятельности системный и стабильный характер, следует заключить с этим учреждением договор о сотрудничестве. Такой договор предусматривает посещение детьми храма, служение в детском доме волонтеров-прихожан, участие детей в мероприятиях, организованных общиной в детском доме, или выездных (молебны на начало и конец учебного года, праздничные мероприятия к Рождеству и Пасхе в самом учреждении, посещение храма, паломнические поездки).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В деле церковного просвещения и воспитания сирот из госучреждений и разовые акции, и тем более систематические мероприятия — это уже благое дело.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Но наиболее полноценная, реальная помощь ребенку в государственных детских домов возможна, когда появляется человек, имеющий о нем постоянное попечение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. Такой попечитель помогает ребенку обрести уверенность в себе, поставить реальные цели, вдохновляет, помогает преодолевать трудности. Попечителю не следует прерывать связь с воспитанником и по его выходе из детского дома. Ведь именно такая связь с человеком, имеющим живой 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церковный опыт, — самый верный способ укрепить ребенка в вере. Поэтому здесь очень важно постоянство: установить связь между ребенком и попечителем возможно лишь при регулярном общении.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Этим значимым взрослым может стать восприемник ребенка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. Крестных родителей нужно тщательно подбирать и ориентировать на то, чтобы они затем сопровождали ребенка всю жизнь. Если же дети уже крещены, а крестные неизвестны, попечителем может стать надежный доброволец-прихожанин.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Необходимо, чтобы при крещении ребенка в детском доме сведения об этом заносились в его личное дело с целью избежать в дальнейшем неясности с тем, крещен ли ребенок. Следует разъяснять важность информации о том, крещен ли ребенок, персоналу детского дома.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Детям, живущем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в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нецерковном</w:t>
      </w:r>
      <w:proofErr w:type="spellEnd"/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воспитательном учреждении, нужно показать пример иных отношений — семейных и в церковной общине. Для этого самое лучшее — приводить детей из детского дома в приходской храм, делать их участниками событий в жизни прихода, брать в гости, на выходные, на каникулы.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В этом плане приглашение детей из детского дома в приходской храм на праздники Рождества и Пасхи предпочтительнее праздничных концертов в самом детском доме.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Также весьма важны сопровождение выпускников детского дома, содействие в поиске работы, поддержка в учебе, правовая помощь, в частности, в получении жилья. К такой помощи также необходимо привлекать добровольцев из числа прихожан храма,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окормляющего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детский дом [2].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При подготовке детей из детского дома к посещению богослужения и причащению достаточной будет беседа о смысле богослужения и Таинства накануне посещения храма. Требования к соблюдению поста для детей из государственного детского должны быть минимальными, поскольку поститься ребенку в этих условиях очень трудно (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см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>. указания документа </w:t>
      </w:r>
      <w:hyperlink r:id="rId8" w:history="1">
        <w:r w:rsidRPr="004655B6">
          <w:rPr>
            <w:rFonts w:ascii="Georgia" w:eastAsia="Times New Roman" w:hAnsi="Georgia" w:cs="Arial"/>
            <w:color w:val="3469B7"/>
            <w:sz w:val="24"/>
            <w:szCs w:val="24"/>
            <w:u w:val="single"/>
          </w:rPr>
          <w:t>«Об участии</w:t>
        </w:r>
      </w:hyperlink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hyperlink r:id="rId9" w:history="1">
        <w:r w:rsidRPr="004655B6">
          <w:rPr>
            <w:rFonts w:ascii="Georgia" w:eastAsia="Times New Roman" w:hAnsi="Georgia" w:cs="Arial"/>
            <w:color w:val="3469B7"/>
            <w:sz w:val="24"/>
            <w:szCs w:val="24"/>
            <w:u w:val="single"/>
          </w:rPr>
          <w:t>верных в Евхаристии»</w:t>
        </w:r>
      </w:hyperlink>
      <w:r w:rsidRPr="004655B6">
        <w:rPr>
          <w:rFonts w:ascii="Georgia" w:eastAsia="Times New Roman" w:hAnsi="Georgia" w:cs="Arial"/>
          <w:color w:val="000000"/>
          <w:sz w:val="24"/>
          <w:szCs w:val="24"/>
        </w:rPr>
        <w:t>, одобренного на Архиерейском Совещании Русской Православной Церкви 2-3 февраля 2015 года).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Приюты, организованные при монастырях, должны иметь свой внутренний устав (отличный от монастырского устава), однако является естественным, чтобы и дети, и сотрудники таких воспитательных учреждений регулярно участвовали в церковной жизни.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5.2. Свою специфику имеет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окормление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сирот-инвалидов в госучреждениях. Тут всегда существует нужда в материальной помощи: предметах ухода, реабилитационной технике и т.п. Волонтерская помощь необходима и в организации развивающих занятий с такими детьми, прогулках, посещении храма. Служение детям с нарушениями развития, живущим в детских домах, самым беспомощным и обделенным из всех, вызывает живой отклик у приходской молодежи, и это служение церковной общине следует поддерживать и всемерно развивать.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Целесообразно привлекать прихожан к установлению внешней опеки над детьми в государственных интернатах для инвалидов (там, где подобное предусмотрено законодательством). Эта форма попечения помогает более эффективно защищать права таких детей на развитие, реабилитацию, образование, качественное лечение, а также сопровождать их при переходе в учреждение для взрослых (психоневрологический интернат).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6. 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В особой духовной и практической поддержке со стороны Церкви нуждаются семьи, которые приняли на воспитание ребенка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Принимая к себе ребенка, семья решается на благодатный, но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в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то же время ответственный и трудный путь. Укрепить семью и избежать многих опасностей не только в духовной сфере, но и в вопросах воспитания помогает общение с духовником и регулярное духовное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окормление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. Такие семьи нуждаются не только в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особом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душепопечении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>, но и зачастую в материальной или иной помощи со стороны прихода.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6.1.В разных государствах существуют различные с юридической и практической точки зрения формы устройства ребенка в семью. Священнику,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окормляющему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семью с приемным ребенком, следует иметь о них представление.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Он должен также рассказать членам семьи, которая выразила желание принять ребенка, о некоторых противопоказаниях к усыновлению, а именно: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нежелание одного из членов семьи принимать ребенка;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недостаточная обеспеченность семьи;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нежелание ребенка идти именно в эту семью;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для детей из церковных детских домов —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нецерковность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потенциальных усыновителей;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излишне романтический взгляд на сироту, непонимание неизбежных сложностей, чрезмерно эмоциональное стремление к подвигу, неверная оценка своих сил;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представление о том, что приемный ребенок может заменить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умершего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>,</w:t>
      </w:r>
    </w:p>
    <w:p w:rsidR="004655B6" w:rsidRPr="004655B6" w:rsidRDefault="004655B6" w:rsidP="004655B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монашество усыновителей.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Нежелательно усыновление одиноким мужчиной девочки и одинокой женщиной — мальчика. Усыновление в неполную семью в любом случае более трудная задача, и одинокий усыновитель столкнется с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гораздо большими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трудностями, чем семейная пара. Значительные риски существуют и при усыновлении подростка, особенно когда в семье есть подросток противоположного пола.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Потенциальным приемным родителям обязательно нужно объяснять, что при усыновлении недопустимо руководствоваться материальными соображениями (получением пособия и прочих льгот).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От будущих усыновителей потребуется готовность ради приемного ребенка в той или иной степени изменить уклад жизни и свои привычки. Чтобы принять ребенка с достаточно сложной историей, нездоровой наследственностью,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травматичным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опытом (в том числе психического и физического насилия), семье придется быть гибкой и готовой к неизбежным трудностям.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Желательно, чтобы процесс вхождения приемного ребенка в семью происходил постепенно: знакомство, гостевой режим и только потом окончательное решение. Прежде чем принять ребенка в семью, будущие родители должны получить и осознать всю имеющуюся информацию об особенностях его здоровья и развития, а также о том, кто были его кровные родители и какие у них имелись проблемы. Это позволит принять взвешенное решение и предотвратить возврат ребенка в детский дом.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6.2. Для приемной семьи существует угроза не только возврата ребенка в госучреждение, но даже и распада семьи. Чтобы уменьшить эти риски, 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необходима постоянная поддержка и особое внимание со стороны семейного духовника. Духовник должен быть доступен такой семье постоянно, в том числе у приемных родителей всегда должна быть возможность безотлагательно встретиться с ним для разрешения конфликтных ситуаций.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Священнику и прихожанам необходимо учитывать, что во время богослужения поведение приемного ребенка, который только начинает осваиваться в семье и в Церкви, а также страдает от последствий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внесемейной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депривации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, может сильно отличаться от поведения детей, выросших в семье: ему труднее сосредоточиться, он может демонстрировать поведение, свойственное более младшему возрасту,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гиперактивность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или наоборот, заторможенность.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Требования к такому ребенку должны быть более мягкими.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6.3. Полезно организовывать общение приемных семей на приходе или в благочинии между собой, чтобы усыновители могли обсудить свои проблемы и поделиться опытом. Хорошо зарекомендовали себя выезды приемных родителей без детей на дву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х-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трехдневные интенсивные семинары со специалистами и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душепопечителями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Нужно позаботиться о том, чтобы приемная семья получала поддержку специалистов: психолога, социального педагога и специалиста по социальной работе, компетентных в вопросах усыновления.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Для семей, планирующих принять к себе ребенка, целесообразно открывать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православные школы приемных родителей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. Желательно, чтобы такая работа велась в каждой епархии. Обучение в православной школе приемных родителей должно наряду с соблюдением государственных стандартов подобной подготовки включать беседы со священниками и встречи с опытными православными приемными родителями.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На базе школ приемных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родителей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возможно создавать центры сопровождения приемной семьи, где приемные родители могли бы получить консультацию юриста, православного психолога, социального педагога. Важно, чтобы о таких центрах знали не только семьи, но и священники и могли бы своевременно направлять приемных родителей за помощью.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Поскольку сопровождение приемной семьи требует специальных знаний, желательно на епархиальном уровне организовать для духовенства краткие курсы по ознакомлению с проблемой, привлекая к преподаванию  светских специалистов по вопросам усыновления.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7. 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Необходимо </w:t>
      </w:r>
      <w:proofErr w:type="gramStart"/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предпринимать усилия</w:t>
      </w:r>
      <w:proofErr w:type="gramEnd"/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по профилактике социального сиротства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: отказов от детей или необоснованного изъятия детей из семьи органами опеки. Работа с родной семьей, помощь ей, если она оказалась в трудной ситуации, сопровождение ее силами прихожан-добровольцев и специалистов, духовная поддержка и наставление со стороны священника чрезвычайно важны.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7.1. Церковь должна участвовать в профилактике отказов от новорожденных в роддомах, при этом нужно оказывать находящимся в трудной жизненной ситуации беременным и молодым матерям материальную, социальную, психологическую и духовную помощь. Эту задачу должны решать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церковные кризисные центры помощи одиноким матерям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. Такие центры желательно иметь в каждой епархии.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lastRenderedPageBreak/>
        <w:t xml:space="preserve">7.2. В случае изъятия ребенка из родной семьи необходимо проводить с ней социально-реабилитационную работу, направленную на ее восстановление и оздоровление с целью вернуть ребенка кровным родителям. Здесь следует работать в сотрудничестве с государственными институтами опеки и попечительства, проводя среди них разъяснение важности сохранения и защиты интересов семьи в целом. При этом нужно проявлять максимальную осторожность, чтобы возвращение в </w:t>
      </w: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дисфункциональную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кровную семью не привело к опасным для ребенка последствиям.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Специалистам церковных социальных учреждений следует </w:t>
      </w:r>
      <w:proofErr w:type="gram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помогать проблемным родителям найти</w:t>
      </w:r>
      <w:proofErr w:type="gram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работу, сопровождать их по государственным инстанциям, помогать в оформлении документов. Семьям, попавшим в трудную жизненную ситуацию и оказавшимся под угрозой изъятия детей, нужно оказывать силами приходов помощь вещами, продуктами и медикаментами.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7.3. Особый случай — это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профилактика отказов от детей-инвалидов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. В медицинских и образовательных учреждениях родителей детей-инвалидов на протяжении жизни неоднократно убеждают отказаться от ребенка и поместить его в интернат. В такие моменты Церковь в лице священников, социальных работников, добровольцев должна быть рядом и предложить семье всестороннюю помощь, чтобы предотвратить отказ от ребенка. Представители Церкви должны знать контакты светских организаций региона, работающих с детьми-инвалидами с различными диагнозами, для того чтобы направить туда семьи за помощью. Родителям ребенка-инвалида необходимо содействовать в получении государственных выплат, льгот, социальных услуг и средств реабилитации. В случае распада семьи нужно оказывать родителю, взявшему на себя попечение о ребенке с инвалидностью, всемерную поддержку в воспитании и образовании ребенка.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Необходимо также организовывать на приходах различные формы </w:t>
      </w:r>
      <w:r w:rsidRPr="004655B6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поддержки семей, воспитывающих детей-инвалидов</w:t>
      </w:r>
      <w:r w:rsidRPr="004655B6">
        <w:rPr>
          <w:rFonts w:ascii="Georgia" w:eastAsia="Times New Roman" w:hAnsi="Georgia" w:cs="Arial"/>
          <w:color w:val="000000"/>
          <w:sz w:val="24"/>
          <w:szCs w:val="24"/>
        </w:rPr>
        <w:t>:</w:t>
      </w:r>
    </w:p>
    <w:p w:rsidR="004655B6" w:rsidRPr="004655B6" w:rsidRDefault="004655B6" w:rsidP="004655B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регулярную бытовую и социальную помощь;</w:t>
      </w:r>
    </w:p>
    <w:p w:rsidR="004655B6" w:rsidRPr="004655B6" w:rsidRDefault="004655B6" w:rsidP="004655B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группы дневного пребывания (детские сады) для детей-инвалидов;</w:t>
      </w:r>
    </w:p>
    <w:p w:rsidR="004655B6" w:rsidRPr="004655B6" w:rsidRDefault="004655B6" w:rsidP="004655B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семейные клубы, объединяющие семьи с детьми-инвалидами;</w:t>
      </w:r>
    </w:p>
    <w:p w:rsidR="004655B6" w:rsidRPr="004655B6" w:rsidRDefault="004655B6" w:rsidP="004655B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4655B6">
        <w:rPr>
          <w:rFonts w:ascii="Georgia" w:eastAsia="Times New Roman" w:hAnsi="Georgia" w:cs="Arial"/>
          <w:color w:val="000000"/>
          <w:sz w:val="24"/>
          <w:szCs w:val="24"/>
        </w:rPr>
        <w:t>досуговые</w:t>
      </w:r>
      <w:proofErr w:type="spellEnd"/>
      <w:r w:rsidRPr="004655B6">
        <w:rPr>
          <w:rFonts w:ascii="Georgia" w:eastAsia="Times New Roman" w:hAnsi="Georgia" w:cs="Arial"/>
          <w:color w:val="000000"/>
          <w:sz w:val="24"/>
          <w:szCs w:val="24"/>
        </w:rPr>
        <w:t xml:space="preserve"> мероприятия и лагеря летнего отдыха;</w:t>
      </w:r>
    </w:p>
    <w:p w:rsidR="004655B6" w:rsidRPr="004655B6" w:rsidRDefault="004655B6" w:rsidP="004655B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защищенные рабочие места и творческие мастерские;</w:t>
      </w:r>
    </w:p>
    <w:p w:rsidR="004655B6" w:rsidRPr="004655B6" w:rsidRDefault="004655B6" w:rsidP="004655B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тренировочные квартиры (где молодые инвалиды пробуют жить самостоятельно и обучаются навыкам домоводства) или дома сопровождаемого проживания.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4655B6">
        <w:rPr>
          <w:rFonts w:ascii="Georgia" w:eastAsia="Times New Roman" w:hAnsi="Georgia" w:cs="Arial"/>
          <w:color w:val="000000"/>
          <w:sz w:val="24"/>
          <w:szCs w:val="24"/>
        </w:rPr>
        <w:t>Все формы помощи кризисным семьям должны служить воспитанию в родителях и детях духа христианской любви, единства и взаимопомощи.</w:t>
      </w:r>
    </w:p>
    <w:p w:rsidR="004655B6" w:rsidRPr="004655B6" w:rsidRDefault="004655B6" w:rsidP="004655B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655B6">
        <w:rPr>
          <w:rFonts w:ascii="Georgia" w:eastAsia="Times New Roman" w:hAnsi="Georgia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8"/>
          <w:szCs w:val="18"/>
        </w:rPr>
      </w:pPr>
      <w:r w:rsidRPr="004655B6">
        <w:rPr>
          <w:rFonts w:ascii="Georgia" w:eastAsia="Times New Roman" w:hAnsi="Georgia" w:cs="Arial"/>
          <w:color w:val="000000"/>
          <w:sz w:val="18"/>
          <w:szCs w:val="18"/>
        </w:rPr>
        <w:t>[1] Главные положения по воспитанию в церковном детском учреждении постоянного пребывания содержатся в документе «Основные принципы деятельности церковных приютов Русской Православной Церкви».</w:t>
      </w:r>
    </w:p>
    <w:p w:rsidR="004655B6" w:rsidRPr="004655B6" w:rsidRDefault="004655B6" w:rsidP="004655B6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8"/>
          <w:szCs w:val="18"/>
        </w:rPr>
      </w:pPr>
      <w:r w:rsidRPr="004655B6">
        <w:rPr>
          <w:rFonts w:ascii="Georgia" w:eastAsia="Times New Roman" w:hAnsi="Georgia" w:cs="Arial"/>
          <w:color w:val="000000"/>
          <w:sz w:val="18"/>
          <w:szCs w:val="18"/>
        </w:rPr>
        <w:t xml:space="preserve">[2] Волонтеров для служения в детском учреждении следует отбирать и обеспечивать им соответствующую подготовку и их </w:t>
      </w:r>
      <w:proofErr w:type="spellStart"/>
      <w:r w:rsidRPr="004655B6">
        <w:rPr>
          <w:rFonts w:ascii="Georgia" w:eastAsia="Times New Roman" w:hAnsi="Georgia" w:cs="Arial"/>
          <w:color w:val="000000"/>
          <w:sz w:val="18"/>
          <w:szCs w:val="18"/>
        </w:rPr>
        <w:t>окормление</w:t>
      </w:r>
      <w:proofErr w:type="spellEnd"/>
      <w:r w:rsidRPr="004655B6">
        <w:rPr>
          <w:rFonts w:ascii="Georgia" w:eastAsia="Times New Roman" w:hAnsi="Georgia" w:cs="Arial"/>
          <w:color w:val="000000"/>
          <w:sz w:val="18"/>
          <w:szCs w:val="18"/>
        </w:rPr>
        <w:t xml:space="preserve"> (</w:t>
      </w:r>
      <w:proofErr w:type="spellStart"/>
      <w:r w:rsidRPr="004655B6">
        <w:rPr>
          <w:rFonts w:ascii="Georgia" w:eastAsia="Times New Roman" w:hAnsi="Georgia" w:cs="Arial"/>
          <w:color w:val="000000"/>
          <w:sz w:val="18"/>
          <w:szCs w:val="18"/>
        </w:rPr>
        <w:t>супервизию</w:t>
      </w:r>
      <w:proofErr w:type="spellEnd"/>
      <w:r w:rsidRPr="004655B6">
        <w:rPr>
          <w:rFonts w:ascii="Georgia" w:eastAsia="Times New Roman" w:hAnsi="Georgia" w:cs="Arial"/>
          <w:color w:val="000000"/>
          <w:sz w:val="18"/>
          <w:szCs w:val="18"/>
        </w:rPr>
        <w:t xml:space="preserve">). Прихожанам, выразившим желание быть волонтерами в детском доме, необходимо разъяснить сложности, с которыми они могут встретиться, особенности психологии воспитанников детского дома (иждивенчество, </w:t>
      </w:r>
      <w:proofErr w:type="spellStart"/>
      <w:r w:rsidRPr="004655B6">
        <w:rPr>
          <w:rFonts w:ascii="Georgia" w:eastAsia="Times New Roman" w:hAnsi="Georgia" w:cs="Arial"/>
          <w:color w:val="000000"/>
          <w:sz w:val="18"/>
          <w:szCs w:val="18"/>
        </w:rPr>
        <w:t>травмированность</w:t>
      </w:r>
      <w:proofErr w:type="spellEnd"/>
      <w:r w:rsidRPr="004655B6">
        <w:rPr>
          <w:rFonts w:ascii="Georgia" w:eastAsia="Times New Roman" w:hAnsi="Georgia" w:cs="Arial"/>
          <w:color w:val="000000"/>
          <w:sz w:val="18"/>
          <w:szCs w:val="18"/>
        </w:rPr>
        <w:t xml:space="preserve">, </w:t>
      </w:r>
      <w:proofErr w:type="spellStart"/>
      <w:r w:rsidRPr="004655B6">
        <w:rPr>
          <w:rFonts w:ascii="Georgia" w:eastAsia="Times New Roman" w:hAnsi="Georgia" w:cs="Arial"/>
          <w:color w:val="000000"/>
          <w:sz w:val="18"/>
          <w:szCs w:val="18"/>
        </w:rPr>
        <w:t>депривация</w:t>
      </w:r>
      <w:proofErr w:type="spellEnd"/>
      <w:r w:rsidRPr="004655B6">
        <w:rPr>
          <w:rFonts w:ascii="Georgia" w:eastAsia="Times New Roman" w:hAnsi="Georgia" w:cs="Arial"/>
          <w:color w:val="000000"/>
          <w:sz w:val="18"/>
          <w:szCs w:val="18"/>
        </w:rPr>
        <w:t>) и другие духовные, психологические и социальные проблемы.</w:t>
      </w:r>
    </w:p>
    <w:p w:rsidR="007E7A4B" w:rsidRPr="004655B6" w:rsidRDefault="007E7A4B">
      <w:pPr>
        <w:rPr>
          <w:rFonts w:ascii="Georgia" w:hAnsi="Georgia"/>
          <w:sz w:val="18"/>
          <w:szCs w:val="18"/>
        </w:rPr>
      </w:pPr>
    </w:p>
    <w:sectPr w:rsidR="007E7A4B" w:rsidRPr="0046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67B"/>
    <w:multiLevelType w:val="multilevel"/>
    <w:tmpl w:val="5EB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A76BB"/>
    <w:multiLevelType w:val="multilevel"/>
    <w:tmpl w:val="649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655B6"/>
    <w:rsid w:val="004655B6"/>
    <w:rsid w:val="007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6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4655B6"/>
    <w:rPr>
      <w:i/>
      <w:iCs/>
    </w:rPr>
  </w:style>
  <w:style w:type="character" w:customStyle="1" w:styleId="apple-converted-space">
    <w:name w:val="apple-converted-space"/>
    <w:basedOn w:val="a0"/>
    <w:rsid w:val="004655B6"/>
  </w:style>
  <w:style w:type="character" w:styleId="a4">
    <w:name w:val="Hyperlink"/>
    <w:basedOn w:val="a0"/>
    <w:uiPriority w:val="99"/>
    <w:semiHidden/>
    <w:unhideWhenUsed/>
    <w:rsid w:val="004655B6"/>
    <w:rPr>
      <w:color w:val="0000FF"/>
      <w:u w:val="single"/>
    </w:rPr>
  </w:style>
  <w:style w:type="character" w:styleId="a5">
    <w:name w:val="Strong"/>
    <w:basedOn w:val="a0"/>
    <w:uiPriority w:val="22"/>
    <w:qFormat/>
    <w:rsid w:val="00465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9811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34794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347941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triarchia.ru/db/text/6594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3981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2699</Words>
  <Characters>15387</Characters>
  <Application>Microsoft Office Word</Application>
  <DocSecurity>0</DocSecurity>
  <Lines>128</Lines>
  <Paragraphs>36</Paragraphs>
  <ScaleCrop>false</ScaleCrop>
  <Company>Grizli777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2016-11-15T14:22:00Z</dcterms:created>
  <dcterms:modified xsi:type="dcterms:W3CDTF">2016-11-15T14:25:00Z</dcterms:modified>
</cp:coreProperties>
</file>